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Times New Roman" w:hAnsi="Times New Roman" w:eastAsia="宋体" w:cs="宋体"/>
          <w:b/>
          <w:color w:val="auto"/>
          <w:spacing w:val="-20"/>
          <w:kern w:val="0"/>
          <w:sz w:val="30"/>
          <w:szCs w:val="30"/>
          <w:lang w:val="en-US" w:eastAsia="zh-CN" w:bidi="ar-SA"/>
        </w:rPr>
      </w:pPr>
      <w:bookmarkStart w:id="0" w:name="OLE_LINK1"/>
      <w:bookmarkStart w:id="1" w:name="OLE_LINK4"/>
      <w:bookmarkStart w:id="2" w:name="OLE_LINK2"/>
      <w:bookmarkStart w:id="3" w:name="OLE_LINK3"/>
      <w:r>
        <w:rPr>
          <w:rFonts w:hint="eastAsia" w:ascii="Times New Roman" w:hAnsi="Times New Roman" w:eastAsia="宋体" w:cs="宋体"/>
          <w:b/>
          <w:color w:val="auto"/>
          <w:spacing w:val="-20"/>
          <w:kern w:val="0"/>
          <w:sz w:val="30"/>
          <w:szCs w:val="30"/>
          <w:lang w:val="en-US" w:eastAsia="zh-CN" w:bidi="ar-SA"/>
        </w:rPr>
        <w:t>启东市紫薇一村及城河新村7KW交流充电桩采购与安装项目（二次）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cs="宋体"/>
          <w:b/>
          <w:color w:val="auto"/>
          <w:kern w:val="0"/>
          <w:sz w:val="30"/>
          <w:szCs w:val="30"/>
        </w:rPr>
      </w:pPr>
      <w:r>
        <w:rPr>
          <w:rFonts w:hint="eastAsia" w:cs="宋体"/>
          <w:b/>
          <w:color w:val="auto"/>
          <w:kern w:val="0"/>
          <w:sz w:val="30"/>
          <w:szCs w:val="30"/>
        </w:rPr>
        <w:t>采购成交结果公示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3" w:firstLineChars="196"/>
        <w:jc w:val="left"/>
        <w:textAlignment w:val="auto"/>
        <w:rPr>
          <w:rFonts w:ascii="Arial" w:hAnsi="Arial" w:cs="Arial"/>
          <w:b/>
          <w:color w:val="auto"/>
          <w:kern w:val="0"/>
          <w:szCs w:val="21"/>
        </w:rPr>
      </w:pPr>
      <w:r>
        <w:rPr>
          <w:rFonts w:hint="eastAsia" w:ascii="Arial" w:hAnsi="Arial" w:cs="Arial"/>
          <w:b/>
          <w:color w:val="auto"/>
          <w:kern w:val="0"/>
          <w:szCs w:val="21"/>
        </w:rPr>
        <w:t>一、</w:t>
      </w:r>
      <w:r>
        <w:rPr>
          <w:rFonts w:ascii="Arial" w:hAnsi="Arial" w:cs="Arial"/>
          <w:b/>
          <w:color w:val="auto"/>
          <w:kern w:val="0"/>
          <w:szCs w:val="21"/>
        </w:rPr>
        <w:t>采购人、采购项目名称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Arial" w:hAnsi="Arial" w:cs="Arial"/>
          <w:color w:val="auto"/>
          <w:kern w:val="0"/>
          <w:szCs w:val="21"/>
        </w:rPr>
      </w:pPr>
      <w:r>
        <w:rPr>
          <w:rFonts w:hint="eastAsia" w:ascii="Arial" w:hAnsi="Arial" w:cs="Arial"/>
          <w:color w:val="auto"/>
          <w:kern w:val="0"/>
          <w:szCs w:val="21"/>
        </w:rPr>
        <w:t>采购人：</w:t>
      </w:r>
      <w:r>
        <w:rPr>
          <w:rFonts w:hint="eastAsia" w:ascii="Arial" w:hAnsi="Arial" w:cs="Arial"/>
          <w:color w:val="auto"/>
          <w:kern w:val="0"/>
          <w:szCs w:val="21"/>
          <w:lang w:eastAsia="zh-CN"/>
        </w:rPr>
        <w:t>启东领先资产经营管理有限公司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Arial" w:hAnsi="Arial" w:cs="Arial"/>
          <w:color w:val="auto"/>
          <w:kern w:val="0"/>
          <w:szCs w:val="21"/>
        </w:rPr>
      </w:pPr>
      <w:r>
        <w:rPr>
          <w:rFonts w:hint="eastAsia" w:ascii="Arial" w:hAnsi="Arial" w:cs="Arial"/>
          <w:color w:val="auto"/>
          <w:kern w:val="0"/>
          <w:szCs w:val="21"/>
        </w:rPr>
        <w:t>采购项目名称：</w:t>
      </w: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启东市紫薇一村及城河新村7KW交流充电桩采购与安装项目（二次）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Arial" w:hAnsi="Arial" w:cs="Arial"/>
          <w:color w:val="auto"/>
          <w:kern w:val="0"/>
          <w:szCs w:val="21"/>
        </w:rPr>
      </w:pPr>
      <w:r>
        <w:rPr>
          <w:rFonts w:hint="eastAsia" w:ascii="Arial" w:hAnsi="Arial" w:cs="Arial"/>
          <w:color w:val="auto"/>
          <w:kern w:val="0"/>
          <w:szCs w:val="21"/>
        </w:rPr>
        <w:t>采购项目内容：</w:t>
      </w: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7KW交流充电桩采购与安装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jc w:val="left"/>
        <w:textAlignment w:val="auto"/>
        <w:rPr>
          <w:rFonts w:ascii="Arial" w:hAnsi="Arial" w:cs="Arial"/>
          <w:b/>
          <w:color w:val="auto"/>
          <w:kern w:val="0"/>
          <w:szCs w:val="21"/>
        </w:rPr>
      </w:pPr>
      <w:r>
        <w:rPr>
          <w:rFonts w:hint="eastAsia" w:ascii="Arial" w:hAnsi="Arial" w:cs="Arial"/>
          <w:b/>
          <w:color w:val="auto"/>
          <w:kern w:val="0"/>
          <w:szCs w:val="21"/>
        </w:rPr>
        <w:t>二、第一成交候选人名称、成交金额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default" w:ascii="Arial" w:hAnsi="Arial" w:eastAsia="宋体" w:cs="Arial"/>
          <w:color w:val="auto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Cs w:val="21"/>
        </w:rPr>
        <w:t>第一成交候选人：</w:t>
      </w: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上海华乐能源发展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ascii="Arial" w:hAnsi="Arial" w:cs="Arial"/>
          <w:color w:val="auto"/>
          <w:kern w:val="0"/>
          <w:szCs w:val="21"/>
        </w:rPr>
      </w:pPr>
      <w:r>
        <w:rPr>
          <w:rFonts w:hint="eastAsia" w:ascii="Arial" w:hAnsi="Arial" w:cs="Arial"/>
          <w:color w:val="auto"/>
          <w:kern w:val="0"/>
          <w:szCs w:val="21"/>
        </w:rPr>
        <w:t>成交金额：</w:t>
      </w: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36600</w:t>
      </w:r>
      <w:r>
        <w:rPr>
          <w:rFonts w:hint="eastAsia" w:ascii="Arial" w:hAnsi="Arial" w:cs="Arial"/>
          <w:color w:val="auto"/>
          <w:kern w:val="0"/>
          <w:szCs w:val="21"/>
        </w:rPr>
        <w:t>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3" w:firstLineChars="196"/>
        <w:jc w:val="left"/>
        <w:textAlignment w:val="auto"/>
        <w:rPr>
          <w:rFonts w:hint="eastAsia" w:ascii="Arial" w:hAnsi="Arial" w:cs="Arial"/>
          <w:b/>
          <w:color w:val="auto"/>
          <w:kern w:val="0"/>
          <w:szCs w:val="21"/>
          <w:lang w:val="en-US" w:eastAsia="zh-CN"/>
        </w:rPr>
      </w:pPr>
      <w:r>
        <w:rPr>
          <w:rFonts w:hint="eastAsia" w:ascii="Arial" w:hAnsi="Arial" w:cs="Arial"/>
          <w:b/>
          <w:color w:val="auto"/>
          <w:kern w:val="0"/>
          <w:szCs w:val="21"/>
        </w:rPr>
        <w:t>三、</w:t>
      </w:r>
      <w:r>
        <w:rPr>
          <w:rFonts w:hint="eastAsia" w:ascii="Arial" w:hAnsi="Arial" w:cs="Arial"/>
          <w:b/>
          <w:color w:val="auto"/>
          <w:kern w:val="0"/>
          <w:szCs w:val="21"/>
          <w:lang w:val="en-US" w:eastAsia="zh-CN"/>
        </w:rPr>
        <w:t>成交标的基本概况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Arial" w:hAnsi="Arial" w:cs="Arial"/>
          <w:color w:val="auto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 xml:space="preserve">    详见询价文件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3" w:firstLineChars="196"/>
        <w:jc w:val="left"/>
        <w:textAlignment w:val="auto"/>
        <w:rPr>
          <w:rFonts w:hint="eastAsia" w:ascii="Arial" w:hAnsi="Arial" w:cs="Arial"/>
          <w:b/>
          <w:color w:val="auto"/>
          <w:kern w:val="0"/>
          <w:szCs w:val="21"/>
          <w:lang w:val="en-US" w:eastAsia="zh-CN"/>
        </w:rPr>
      </w:pPr>
      <w:r>
        <w:rPr>
          <w:rFonts w:hint="eastAsia" w:ascii="Arial" w:hAnsi="Arial" w:cs="Arial"/>
          <w:b/>
          <w:color w:val="auto"/>
          <w:kern w:val="0"/>
          <w:szCs w:val="21"/>
          <w:lang w:val="en-US" w:eastAsia="zh-CN"/>
        </w:rPr>
        <w:t>四、采购单位名称、地址、联系方式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1" w:firstLineChars="196"/>
        <w:jc w:val="left"/>
        <w:textAlignment w:val="auto"/>
        <w:rPr>
          <w:rFonts w:hint="eastAsia" w:ascii="Arial" w:hAnsi="Arial" w:cs="Arial"/>
          <w:color w:val="auto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采购单位：启东领先资产经营管理有限公司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1" w:firstLineChars="196"/>
        <w:jc w:val="left"/>
        <w:textAlignment w:val="auto"/>
        <w:rPr>
          <w:rFonts w:hint="eastAsia" w:ascii="Arial" w:hAnsi="Arial" w:cs="Arial"/>
          <w:color w:val="auto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 xml:space="preserve">联 系 人：沙丽娟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1" w:firstLineChars="196"/>
        <w:jc w:val="left"/>
        <w:textAlignment w:val="auto"/>
        <w:rPr>
          <w:rFonts w:hint="eastAsia" w:ascii="Arial" w:hAnsi="Arial" w:cs="Arial"/>
          <w:color w:val="auto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联系电话: 0513-80920520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3" w:firstLineChars="196"/>
        <w:jc w:val="left"/>
        <w:textAlignment w:val="auto"/>
        <w:rPr>
          <w:rFonts w:ascii="Arial" w:hAnsi="Arial" w:cs="Arial"/>
          <w:b/>
          <w:color w:val="auto"/>
          <w:kern w:val="0"/>
          <w:szCs w:val="21"/>
        </w:rPr>
      </w:pPr>
      <w:r>
        <w:rPr>
          <w:rFonts w:hint="eastAsia" w:ascii="Arial" w:hAnsi="Arial" w:cs="Arial"/>
          <w:b/>
          <w:color w:val="auto"/>
          <w:kern w:val="0"/>
          <w:szCs w:val="21"/>
          <w:lang w:val="en-US" w:eastAsia="zh-CN"/>
        </w:rPr>
        <w:t>五</w:t>
      </w:r>
      <w:r>
        <w:rPr>
          <w:rFonts w:hint="eastAsia" w:ascii="Arial" w:hAnsi="Arial" w:cs="Arial"/>
          <w:b/>
          <w:color w:val="auto"/>
          <w:kern w:val="0"/>
          <w:szCs w:val="21"/>
        </w:rPr>
        <w:t>、评审专家名单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刘赛荣、戴华、沙丽娟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3" w:firstLineChars="196"/>
        <w:jc w:val="left"/>
        <w:textAlignment w:val="auto"/>
        <w:rPr>
          <w:rFonts w:hint="eastAsia" w:ascii="Arial" w:hAnsi="Arial" w:cs="Arial"/>
          <w:b/>
          <w:color w:val="auto"/>
          <w:kern w:val="0"/>
          <w:szCs w:val="21"/>
        </w:rPr>
      </w:pPr>
      <w:r>
        <w:rPr>
          <w:rFonts w:hint="eastAsia" w:ascii="Arial" w:hAnsi="Arial" w:cs="Arial"/>
          <w:b/>
          <w:color w:val="auto"/>
          <w:kern w:val="0"/>
          <w:szCs w:val="21"/>
          <w:lang w:val="en-US" w:eastAsia="zh-CN"/>
        </w:rPr>
        <w:t>六</w:t>
      </w:r>
      <w:r>
        <w:rPr>
          <w:rFonts w:hint="eastAsia" w:ascii="Arial" w:hAnsi="Arial" w:cs="Arial"/>
          <w:b/>
          <w:color w:val="auto"/>
          <w:kern w:val="0"/>
          <w:szCs w:val="21"/>
        </w:rPr>
        <w:t>、公告</w:t>
      </w:r>
      <w:r>
        <w:rPr>
          <w:rFonts w:ascii="Arial" w:hAnsi="Arial" w:cs="Arial"/>
          <w:b/>
          <w:color w:val="auto"/>
          <w:kern w:val="0"/>
          <w:szCs w:val="21"/>
        </w:rPr>
        <w:t>的期限</w:t>
      </w:r>
      <w:r>
        <w:rPr>
          <w:rFonts w:ascii="Arial" w:hAnsi="Arial" w:cs="Arial"/>
          <w:b/>
          <w:color w:val="auto"/>
          <w:kern w:val="0"/>
          <w:szCs w:val="21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ascii="Arial" w:hAnsi="Arial" w:cs="Arial"/>
          <w:color w:val="auto"/>
          <w:kern w:val="0"/>
          <w:szCs w:val="21"/>
        </w:rPr>
      </w:pPr>
      <w:r>
        <w:rPr>
          <w:rFonts w:ascii="Arial" w:hAnsi="Arial" w:cs="Arial"/>
          <w:color w:val="auto"/>
          <w:kern w:val="0"/>
          <w:szCs w:val="21"/>
        </w:rPr>
        <w:t>自本公告发布之日起一个工作日</w:t>
      </w:r>
      <w:bookmarkStart w:id="4" w:name="_GoBack"/>
      <w:bookmarkEnd w:id="4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3" w:firstLineChars="196"/>
        <w:jc w:val="left"/>
        <w:textAlignment w:val="auto"/>
        <w:rPr>
          <w:rFonts w:hint="eastAsia" w:ascii="Arial" w:hAnsi="Arial" w:cs="Arial"/>
          <w:b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500" w:lineRule="exact"/>
        <w:ind w:firstLine="420" w:firstLineChars="200"/>
        <w:jc w:val="left"/>
        <w:rPr>
          <w:rFonts w:ascii="Arial" w:hAnsi="Arial" w:cs="Arial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jc w:val="right"/>
        <w:rPr>
          <w:rFonts w:hint="eastAsia" w:ascii="Arial" w:hAnsi="Arial" w:cs="Arial"/>
          <w:color w:val="auto"/>
          <w:kern w:val="0"/>
          <w:szCs w:val="21"/>
        </w:rPr>
      </w:pP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启东领先资产经营管理有限公司</w:t>
      </w:r>
      <w:r>
        <w:rPr>
          <w:rFonts w:hint="eastAsia" w:ascii="Arial" w:hAnsi="Arial" w:cs="Arial"/>
          <w:color w:val="auto"/>
          <w:kern w:val="0"/>
          <w:szCs w:val="21"/>
        </w:rPr>
        <w:t xml:space="preserve">                                    </w:t>
      </w:r>
    </w:p>
    <w:p>
      <w:pPr>
        <w:widowControl/>
        <w:shd w:val="clear" w:color="auto" w:fill="FFFFFF"/>
        <w:spacing w:line="360" w:lineRule="atLeast"/>
        <w:ind w:firstLine="420" w:firstLineChars="200"/>
        <w:jc w:val="right"/>
        <w:rPr>
          <w:rFonts w:ascii="Arial" w:hAnsi="Arial" w:cs="Arial"/>
          <w:color w:val="auto"/>
          <w:kern w:val="0"/>
          <w:szCs w:val="21"/>
        </w:rPr>
      </w:pPr>
      <w:r>
        <w:rPr>
          <w:rFonts w:hint="eastAsia" w:ascii="Arial" w:hAnsi="Arial" w:cs="Arial"/>
          <w:color w:val="auto"/>
          <w:kern w:val="0"/>
          <w:szCs w:val="21"/>
        </w:rPr>
        <w:t>二○二</w:t>
      </w: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三</w:t>
      </w:r>
      <w:r>
        <w:rPr>
          <w:rFonts w:hint="eastAsia" w:ascii="Arial" w:hAnsi="Arial" w:cs="Arial"/>
          <w:color w:val="auto"/>
          <w:kern w:val="0"/>
          <w:szCs w:val="21"/>
        </w:rPr>
        <w:t>年</w:t>
      </w: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九</w:t>
      </w:r>
      <w:r>
        <w:rPr>
          <w:rFonts w:hint="eastAsia" w:ascii="Arial" w:hAnsi="Arial" w:cs="Arial"/>
          <w:color w:val="auto"/>
          <w:kern w:val="0"/>
          <w:szCs w:val="21"/>
        </w:rPr>
        <w:t>月</w:t>
      </w:r>
      <w:r>
        <w:rPr>
          <w:rFonts w:hint="eastAsia" w:ascii="Arial" w:hAnsi="Arial" w:cs="Arial"/>
          <w:color w:val="auto"/>
          <w:kern w:val="0"/>
          <w:szCs w:val="21"/>
          <w:lang w:val="en-US" w:eastAsia="zh-CN"/>
        </w:rPr>
        <w:t>四</w:t>
      </w:r>
      <w:r>
        <w:rPr>
          <w:rFonts w:hint="eastAsia" w:ascii="Arial" w:hAnsi="Arial" w:cs="Arial"/>
          <w:color w:val="auto"/>
          <w:kern w:val="0"/>
          <w:szCs w:val="21"/>
        </w:rPr>
        <w:t>日</w:t>
      </w:r>
      <w:bookmarkEnd w:id="0"/>
    </w:p>
    <w:bookmarkEnd w:id="1"/>
    <w:bookmarkEnd w:id="2"/>
    <w:bookmarkEnd w:id="3"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mMWQyNzk4N2YxZmVhMGEyMGYwMDdjODFiNGU3YTAifQ=="/>
  </w:docVars>
  <w:rsids>
    <w:rsidRoot w:val="00C502E0"/>
    <w:rsid w:val="005D0783"/>
    <w:rsid w:val="006E6368"/>
    <w:rsid w:val="007F386A"/>
    <w:rsid w:val="00C502E0"/>
    <w:rsid w:val="00C700F5"/>
    <w:rsid w:val="00D45A46"/>
    <w:rsid w:val="028247F4"/>
    <w:rsid w:val="063D7B39"/>
    <w:rsid w:val="0B6B1D09"/>
    <w:rsid w:val="129417E3"/>
    <w:rsid w:val="177428F1"/>
    <w:rsid w:val="18AA52EE"/>
    <w:rsid w:val="190C7300"/>
    <w:rsid w:val="1AD339E7"/>
    <w:rsid w:val="216F29DB"/>
    <w:rsid w:val="2319184E"/>
    <w:rsid w:val="2A142E2F"/>
    <w:rsid w:val="2EBF756B"/>
    <w:rsid w:val="2F300D31"/>
    <w:rsid w:val="2F3721C3"/>
    <w:rsid w:val="32383056"/>
    <w:rsid w:val="332A191C"/>
    <w:rsid w:val="3B192120"/>
    <w:rsid w:val="3F1F5B43"/>
    <w:rsid w:val="40A63F6F"/>
    <w:rsid w:val="46306E65"/>
    <w:rsid w:val="4F3866E0"/>
    <w:rsid w:val="5091653C"/>
    <w:rsid w:val="51AE5374"/>
    <w:rsid w:val="528E70C3"/>
    <w:rsid w:val="575B56FD"/>
    <w:rsid w:val="602F673A"/>
    <w:rsid w:val="632D57E9"/>
    <w:rsid w:val="6A510793"/>
    <w:rsid w:val="6AFF015F"/>
    <w:rsid w:val="6C9771FD"/>
    <w:rsid w:val="700B2711"/>
    <w:rsid w:val="79251AA0"/>
    <w:rsid w:val="7E6C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Indent"/>
    <w:basedOn w:val="1"/>
    <w:link w:val="12"/>
    <w:qFormat/>
    <w:uiPriority w:val="0"/>
    <w:pPr>
      <w:spacing w:line="480" w:lineRule="auto"/>
      <w:ind w:firstLine="560" w:firstLineChars="200"/>
    </w:pPr>
    <w:rPr>
      <w:rFonts w:ascii="华文宋体" w:hAnsi="华文宋体" w:eastAsia="华文宋体"/>
      <w:sz w:val="2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华文宋体" w:hAnsi="华文宋体" w:eastAsia="华文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291</Words>
  <Characters>313</Characters>
  <Lines>1</Lines>
  <Paragraphs>1</Paragraphs>
  <TotalTime>4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2020-12-05T00:16:00Z</dcterms:created>
  <dc:creator>Admin</dc:creator>
  <cp:lastModifiedBy>秋之夜深深</cp:lastModifiedBy>
  <cp:lastPrinted>2021-03-08T05:52:00Z</cp:lastPrinted>
  <dcterms:modified xsi:type="dcterms:W3CDTF">2023-09-04T00:15:56Z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4C8148C7A87A48C198DD00EA5D18BEEB</vt:lpwstr>
  </property>
</Properties>
</file>